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2B54" w:rsidP="00413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исследования</w:t>
      </w:r>
    </w:p>
    <w:p w:rsidR="00622B54" w:rsidRDefault="00622B54" w:rsidP="00413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B54" w:rsidRDefault="00622B54" w:rsidP="00622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Изучение информированности пациентов с бронхиальной астмой (БА) о применении небулайзера в домашних условиях.</w:t>
      </w:r>
    </w:p>
    <w:p w:rsidR="00C35C80" w:rsidRDefault="00622B54" w:rsidP="00622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выявление и анализ причин недостаточности использования пациентами с бронхиальной астмой небулайзера. </w:t>
      </w:r>
    </w:p>
    <w:p w:rsidR="00622B54" w:rsidRDefault="00622B54" w:rsidP="00622B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были определены следующие </w:t>
      </w:r>
      <w:r w:rsidRPr="00622B5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22B54" w:rsidRDefault="00622B54" w:rsidP="00622B5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преимущества небулайзерной терапии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 по данным научно-медицинской литературы;</w:t>
      </w:r>
    </w:p>
    <w:p w:rsidR="00622B54" w:rsidRDefault="00622B54" w:rsidP="00622B5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уровень информированности пациентов с БА о небулайзерной терапии;</w:t>
      </w:r>
    </w:p>
    <w:p w:rsidR="00622B54" w:rsidRDefault="00622B54" w:rsidP="00622B5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проанализировать причины недостаточности использования пациентами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 небулайзера в домашних условиях;</w:t>
      </w:r>
    </w:p>
    <w:p w:rsidR="00204425" w:rsidRDefault="00622B54" w:rsidP="00622B5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мероприятия по повышению информированности </w:t>
      </w:r>
      <w:r w:rsidR="00204425"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gramStart"/>
      <w:r w:rsidR="002044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4425">
        <w:rPr>
          <w:rFonts w:ascii="Times New Roman" w:hAnsi="Times New Roman" w:cs="Times New Roman"/>
          <w:sz w:val="28"/>
          <w:szCs w:val="28"/>
        </w:rPr>
        <w:t xml:space="preserve"> БА </w:t>
      </w:r>
      <w:proofErr w:type="gramStart"/>
      <w:r w:rsidR="002044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4425">
        <w:rPr>
          <w:rFonts w:ascii="Times New Roman" w:hAnsi="Times New Roman" w:cs="Times New Roman"/>
          <w:sz w:val="28"/>
          <w:szCs w:val="28"/>
        </w:rPr>
        <w:t xml:space="preserve"> преимуществах небулайзерной терапии в домашних условиях;</w:t>
      </w:r>
    </w:p>
    <w:p w:rsidR="00204425" w:rsidRDefault="00204425" w:rsidP="00622B5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рекомендации пациентам по грамотному использованию небулайзера пациентами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 в домашних условиях.</w:t>
      </w:r>
    </w:p>
    <w:p w:rsidR="00204425" w:rsidRDefault="00204425" w:rsidP="0020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исследования</w:t>
      </w:r>
    </w:p>
    <w:p w:rsidR="00204425" w:rsidRDefault="00204425" w:rsidP="002044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25">
        <w:rPr>
          <w:rFonts w:ascii="Times New Roman" w:hAnsi="Times New Roman" w:cs="Times New Roman"/>
          <w:sz w:val="28"/>
          <w:szCs w:val="28"/>
        </w:rPr>
        <w:t>Испытуемые:</w:t>
      </w:r>
    </w:p>
    <w:p w:rsidR="00204425" w:rsidRPr="00204425" w:rsidRDefault="00204425" w:rsidP="0020442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25">
        <w:rPr>
          <w:rFonts w:ascii="Times New Roman" w:hAnsi="Times New Roman" w:cs="Times New Roman"/>
          <w:sz w:val="28"/>
          <w:szCs w:val="28"/>
        </w:rPr>
        <w:t>В исследовании принимали участие 15 пациентов с установленным диагнозом «бронхиальная астма» различной формы и степени тяжести с давностью заболевания от 5 месяцев до 27 лет.</w:t>
      </w:r>
    </w:p>
    <w:p w:rsidR="00B1003D" w:rsidRDefault="00B1003D" w:rsidP="002044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методики</w:t>
      </w:r>
    </w:p>
    <w:p w:rsidR="00BE2E4C" w:rsidRPr="005771BD" w:rsidRDefault="00BE2E4C" w:rsidP="005771B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была использована самостоятельно разработанная анкета, состоящая из 10 вопросов (приложение 2)</w:t>
      </w:r>
      <w:r w:rsidR="00C35C80">
        <w:rPr>
          <w:rFonts w:ascii="Times New Roman" w:hAnsi="Times New Roman" w:cs="Times New Roman"/>
          <w:sz w:val="28"/>
          <w:szCs w:val="28"/>
        </w:rPr>
        <w:t>.</w:t>
      </w:r>
    </w:p>
    <w:p w:rsidR="00B1003D" w:rsidRDefault="00BE2E4C" w:rsidP="00BE2E4C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проведения исследования: бланки с анкетами выдавались пацие</w:t>
      </w:r>
      <w:r w:rsidR="00C35C80">
        <w:rPr>
          <w:rFonts w:ascii="Times New Roman" w:hAnsi="Times New Roman" w:cs="Times New Roman"/>
          <w:sz w:val="28"/>
          <w:szCs w:val="28"/>
        </w:rPr>
        <w:t>нтам, находившимся в стационаре, анализ проводился по каждому вопросу.</w:t>
      </w:r>
    </w:p>
    <w:p w:rsidR="00E91840" w:rsidRDefault="00E91840" w:rsidP="00BE2E4C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E4C" w:rsidRPr="00BE2E4C" w:rsidRDefault="00BE2E4C" w:rsidP="00BE2E4C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4C">
        <w:rPr>
          <w:rFonts w:ascii="Times New Roman" w:hAnsi="Times New Roman" w:cs="Times New Roman"/>
          <w:i/>
          <w:sz w:val="28"/>
          <w:szCs w:val="28"/>
        </w:rPr>
        <w:lastRenderedPageBreak/>
        <w:t>Ре</w:t>
      </w:r>
      <w:r>
        <w:rPr>
          <w:rFonts w:ascii="Times New Roman" w:hAnsi="Times New Roman" w:cs="Times New Roman"/>
          <w:i/>
          <w:sz w:val="28"/>
          <w:szCs w:val="28"/>
        </w:rPr>
        <w:t>зультаты исследования</w:t>
      </w:r>
    </w:p>
    <w:p w:rsidR="00B1003D" w:rsidRDefault="00BE2E4C" w:rsidP="00B1003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результаты анкетирования, они представлены в таблице 1</w:t>
      </w:r>
      <w:r w:rsidR="00C35C80">
        <w:rPr>
          <w:rFonts w:ascii="Times New Roman" w:hAnsi="Times New Roman" w:cs="Times New Roman"/>
          <w:sz w:val="28"/>
          <w:szCs w:val="28"/>
        </w:rPr>
        <w:t>.</w:t>
      </w:r>
    </w:p>
    <w:p w:rsidR="00BE2E4C" w:rsidRDefault="00BE2E4C" w:rsidP="00B1003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показало, что 12 человек, то есть </w:t>
      </w:r>
      <w:r w:rsidR="004F5E53">
        <w:rPr>
          <w:rFonts w:ascii="Times New Roman" w:hAnsi="Times New Roman" w:cs="Times New Roman"/>
          <w:sz w:val="28"/>
          <w:szCs w:val="28"/>
        </w:rPr>
        <w:t>80% опрошенных знают, что такое небулайзер. В то же время анализ анкет показал, что пациенты, не знающие, что такое небулайзер (20%), имеют стаж заболевания 8 и более лет!</w:t>
      </w:r>
    </w:p>
    <w:p w:rsidR="004F5E53" w:rsidRDefault="004F5E53" w:rsidP="00B1003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источников получения информации пациентами с БА выявил, что 92% респондентов узнали о небулайзере от врача и 8% из Интернета. К сожалению, анкетирование продемонстрировало, что от сестринского персонала 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Астма-школе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пациенты не получали информацию о небулайзере. При этом обращает на себя внимание тот факт, что только половина пациентов, информированных о небулайзере и его преимуществах, используют его в домашних условиях.</w:t>
      </w:r>
    </w:p>
    <w:p w:rsidR="004F5E53" w:rsidRPr="00204425" w:rsidRDefault="004F5E53" w:rsidP="00B1003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причин, из-за которых у пациентов нет небулайзера дома, респонденты указывают следующие: 45% не видят необходимости в нём, 34% не знают, что это такое, и 21% указывают на </w:t>
      </w:r>
      <w:r w:rsidR="009B3489">
        <w:rPr>
          <w:rFonts w:ascii="Times New Roman" w:hAnsi="Times New Roman" w:cs="Times New Roman"/>
          <w:sz w:val="28"/>
          <w:szCs w:val="28"/>
        </w:rPr>
        <w:t>экономические причины.</w:t>
      </w:r>
      <w:r w:rsidR="00D36A9E">
        <w:rPr>
          <w:rFonts w:ascii="Times New Roman" w:hAnsi="Times New Roman" w:cs="Times New Roman"/>
          <w:sz w:val="28"/>
          <w:szCs w:val="28"/>
        </w:rPr>
        <w:t xml:space="preserve"> </w:t>
      </w:r>
      <w:r w:rsidR="00C35C80">
        <w:rPr>
          <w:rFonts w:ascii="Times New Roman" w:hAnsi="Times New Roman" w:cs="Times New Roman"/>
          <w:sz w:val="28"/>
          <w:szCs w:val="28"/>
        </w:rPr>
        <w:t>(Результаты представлены в диаграммах)</w:t>
      </w:r>
    </w:p>
    <w:p w:rsidR="00204425" w:rsidRDefault="009B3489" w:rsidP="009B3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 по результатам исследования</w:t>
      </w:r>
    </w:p>
    <w:p w:rsidR="009B3489" w:rsidRDefault="005D68A9" w:rsidP="009B3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понятно, что для повышения эффективности лечения БА в домашних условиях с помощью небулайзера необходимо более активно информировать пациентов.</w:t>
      </w:r>
    </w:p>
    <w:p w:rsidR="005D68A9" w:rsidRDefault="005D68A9" w:rsidP="009B3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предположить, что те 45% респондентов, которые «не видят необходимости» в применении небулайзера, скорее всего, недостаточно информированы о преимуществах небулайзерной терапии или допускают ошибки при его использовании, что не даёт необходимого лечебного эффекта проводимой ингаляционной терапии различных лекарственных средств.</w:t>
      </w:r>
    </w:p>
    <w:p w:rsidR="005771BD" w:rsidRPr="009B3489" w:rsidRDefault="005771BD" w:rsidP="009B3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данные, полученные при исследовании, необходимо более качественное обучение пациентов с БА, и большая роль в этом принадлежит сестринскому персоналу.</w:t>
      </w:r>
      <w:proofErr w:type="gramEnd"/>
    </w:p>
    <w:sectPr w:rsidR="005771BD" w:rsidRPr="009B3489" w:rsidSect="00D36A9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0A48"/>
    <w:multiLevelType w:val="hybridMultilevel"/>
    <w:tmpl w:val="5CEAFF76"/>
    <w:lvl w:ilvl="0" w:tplc="96129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C89"/>
    <w:multiLevelType w:val="hybridMultilevel"/>
    <w:tmpl w:val="F37CA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B54"/>
    <w:rsid w:val="00204425"/>
    <w:rsid w:val="0030462A"/>
    <w:rsid w:val="00413829"/>
    <w:rsid w:val="004F5E53"/>
    <w:rsid w:val="005771BD"/>
    <w:rsid w:val="005D68A9"/>
    <w:rsid w:val="00622B54"/>
    <w:rsid w:val="0087081E"/>
    <w:rsid w:val="009B3489"/>
    <w:rsid w:val="00A933BC"/>
    <w:rsid w:val="00B1003D"/>
    <w:rsid w:val="00BE2E4C"/>
    <w:rsid w:val="00BF3519"/>
    <w:rsid w:val="00C35C80"/>
    <w:rsid w:val="00D36A9E"/>
    <w:rsid w:val="00E9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2005-12-31T22:03:00Z</cp:lastPrinted>
  <dcterms:created xsi:type="dcterms:W3CDTF">2005-12-31T19:49:00Z</dcterms:created>
  <dcterms:modified xsi:type="dcterms:W3CDTF">2005-12-31T22:04:00Z</dcterms:modified>
</cp:coreProperties>
</file>